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DF" w:rsidRPr="00A5600D" w:rsidRDefault="000661B8" w:rsidP="000661B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5600D">
        <w:rPr>
          <w:rFonts w:asciiTheme="majorHAnsi" w:hAnsiTheme="majorHAnsi"/>
          <w:b/>
          <w:sz w:val="24"/>
          <w:szCs w:val="24"/>
          <w:u w:val="single"/>
        </w:rPr>
        <w:t>İstanbul Teknik Üniversitesi Elektronik ve Haberleşme Mühendisliği Bölümü</w:t>
      </w:r>
    </w:p>
    <w:p w:rsidR="00222482" w:rsidRPr="00A5600D" w:rsidRDefault="000661B8" w:rsidP="008759E0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5600D">
        <w:rPr>
          <w:rFonts w:asciiTheme="majorHAnsi" w:hAnsiTheme="majorHAnsi"/>
          <w:b/>
          <w:sz w:val="24"/>
          <w:szCs w:val="24"/>
          <w:u w:val="single"/>
        </w:rPr>
        <w:t xml:space="preserve">Bitirme </w:t>
      </w:r>
      <w:r w:rsidR="00735402">
        <w:rPr>
          <w:rFonts w:asciiTheme="majorHAnsi" w:hAnsiTheme="majorHAnsi"/>
          <w:b/>
          <w:sz w:val="24"/>
          <w:szCs w:val="24"/>
          <w:u w:val="single"/>
        </w:rPr>
        <w:t>Tasarım Projesi</w:t>
      </w:r>
      <w:r w:rsidR="00222482" w:rsidRPr="00A5600D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735402">
        <w:rPr>
          <w:rFonts w:asciiTheme="majorHAnsi" w:hAnsiTheme="majorHAnsi"/>
          <w:b/>
          <w:sz w:val="24"/>
          <w:szCs w:val="24"/>
          <w:u w:val="single"/>
        </w:rPr>
        <w:t xml:space="preserve">– </w:t>
      </w:r>
      <w:r w:rsidR="007B7A0F">
        <w:rPr>
          <w:rFonts w:asciiTheme="majorHAnsi" w:hAnsiTheme="majorHAnsi"/>
          <w:b/>
          <w:sz w:val="24"/>
          <w:szCs w:val="24"/>
          <w:u w:val="single"/>
        </w:rPr>
        <w:t xml:space="preserve">İlk Dönem </w:t>
      </w:r>
      <w:r w:rsidR="00F65FA6">
        <w:rPr>
          <w:rFonts w:asciiTheme="majorHAnsi" w:hAnsiTheme="majorHAnsi"/>
          <w:b/>
          <w:sz w:val="24"/>
          <w:szCs w:val="24"/>
          <w:u w:val="single"/>
        </w:rPr>
        <w:t xml:space="preserve">için </w:t>
      </w:r>
      <w:r w:rsidR="007B7A0F">
        <w:rPr>
          <w:rFonts w:asciiTheme="majorHAnsi" w:hAnsiTheme="majorHAnsi"/>
          <w:b/>
          <w:sz w:val="24"/>
          <w:szCs w:val="24"/>
          <w:u w:val="single"/>
        </w:rPr>
        <w:t>Danışman</w:t>
      </w:r>
      <w:r w:rsidR="00222482" w:rsidRPr="00A5600D">
        <w:rPr>
          <w:rFonts w:asciiTheme="majorHAnsi" w:hAnsiTheme="majorHAnsi"/>
          <w:b/>
          <w:sz w:val="24"/>
          <w:szCs w:val="24"/>
          <w:u w:val="single"/>
        </w:rPr>
        <w:t xml:space="preserve"> Değerlendirme Formu</w:t>
      </w:r>
    </w:p>
    <w:p w:rsidR="00C72065" w:rsidRDefault="00C72065" w:rsidP="00C7206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Lütfen her maddeyi notlandırınız</w:t>
      </w:r>
      <w:r w:rsidR="007B7A0F">
        <w:rPr>
          <w:rFonts w:asciiTheme="majorHAnsi" w:hAnsiTheme="majorHAnsi"/>
          <w:sz w:val="24"/>
          <w:szCs w:val="24"/>
        </w:rPr>
        <w:t xml:space="preserve"> ve her öğrenci için toplam notu hesaplayınız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4F4DB3" w:rsidRPr="00C72065" w:rsidRDefault="004F4DB3" w:rsidP="00C72065">
      <w:pPr>
        <w:rPr>
          <w:rFonts w:asciiTheme="majorHAnsi" w:hAnsiTheme="majorHAnsi"/>
          <w:sz w:val="24"/>
          <w:szCs w:val="24"/>
        </w:rPr>
      </w:pPr>
      <w:r w:rsidRPr="004F4DB3">
        <w:rPr>
          <w:rFonts w:asciiTheme="majorHAnsi" w:hAnsiTheme="majorHAnsi"/>
          <w:b/>
          <w:sz w:val="24"/>
          <w:szCs w:val="24"/>
        </w:rPr>
        <w:t>Dönem:</w:t>
      </w:r>
      <w:r>
        <w:rPr>
          <w:rFonts w:asciiTheme="majorHAnsi" w:hAnsiTheme="majorHAnsi"/>
          <w:sz w:val="24"/>
          <w:szCs w:val="24"/>
        </w:rPr>
        <w:t xml:space="preserve"> </w:t>
      </w:r>
      <w:r w:rsidR="00845D21">
        <w:rPr>
          <w:rFonts w:asciiTheme="majorHAnsi" w:hAnsiTheme="majorHAnsi"/>
          <w:sz w:val="24"/>
          <w:szCs w:val="24"/>
        </w:rPr>
        <w:t xml:space="preserve"> </w:t>
      </w:r>
    </w:p>
    <w:tbl>
      <w:tblPr>
        <w:tblStyle w:val="TabloKlavuzu"/>
        <w:tblW w:w="9325" w:type="dxa"/>
        <w:tblLook w:val="04A0" w:firstRow="1" w:lastRow="0" w:firstColumn="1" w:lastColumn="0" w:noHBand="0" w:noVBand="1"/>
      </w:tblPr>
      <w:tblGrid>
        <w:gridCol w:w="1269"/>
        <w:gridCol w:w="1703"/>
        <w:gridCol w:w="1665"/>
        <w:gridCol w:w="1524"/>
        <w:gridCol w:w="1489"/>
        <w:gridCol w:w="1675"/>
      </w:tblGrid>
      <w:tr w:rsidR="00C763D6" w:rsidRPr="00C763D6" w:rsidTr="0019234F">
        <w:trPr>
          <w:trHeight w:val="266"/>
        </w:trPr>
        <w:tc>
          <w:tcPr>
            <w:tcW w:w="1269" w:type="dxa"/>
          </w:tcPr>
          <w:p w:rsidR="00C763D6" w:rsidRPr="00C763D6" w:rsidRDefault="00A5600D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Proje </w:t>
            </w:r>
            <w:r w:rsidR="00C763D6" w:rsidRPr="00C763D6">
              <w:rPr>
                <w:rFonts w:asciiTheme="majorHAnsi" w:hAnsiTheme="majorHAnsi"/>
                <w:sz w:val="24"/>
                <w:szCs w:val="24"/>
              </w:rPr>
              <w:t>Danışman</w:t>
            </w:r>
            <w:r>
              <w:rPr>
                <w:rFonts w:asciiTheme="majorHAnsi" w:hAnsiTheme="majorHAnsi"/>
                <w:sz w:val="24"/>
                <w:szCs w:val="24"/>
              </w:rPr>
              <w:t>ı</w:t>
            </w:r>
          </w:p>
        </w:tc>
        <w:tc>
          <w:tcPr>
            <w:tcW w:w="8056" w:type="dxa"/>
            <w:gridSpan w:val="5"/>
          </w:tcPr>
          <w:p w:rsidR="00C763D6" w:rsidRPr="00C763D6" w:rsidRDefault="00C763D6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600D" w:rsidRPr="00C763D6" w:rsidTr="0019234F">
        <w:trPr>
          <w:trHeight w:val="266"/>
        </w:trPr>
        <w:tc>
          <w:tcPr>
            <w:tcW w:w="1269" w:type="dxa"/>
          </w:tcPr>
          <w:p w:rsidR="00A5600D" w:rsidRPr="00C763D6" w:rsidRDefault="00A5600D" w:rsidP="007B7A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 Başlığı</w:t>
            </w:r>
          </w:p>
        </w:tc>
        <w:tc>
          <w:tcPr>
            <w:tcW w:w="8056" w:type="dxa"/>
            <w:gridSpan w:val="5"/>
          </w:tcPr>
          <w:p w:rsidR="00A5600D" w:rsidRPr="00C763D6" w:rsidRDefault="00A5600D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24D5E" w:rsidRPr="00C763D6" w:rsidTr="0019234F">
        <w:trPr>
          <w:trHeight w:val="266"/>
        </w:trPr>
        <w:tc>
          <w:tcPr>
            <w:tcW w:w="1269" w:type="dxa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 1</w:t>
            </w:r>
          </w:p>
        </w:tc>
        <w:tc>
          <w:tcPr>
            <w:tcW w:w="1665" w:type="dxa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 2</w:t>
            </w:r>
          </w:p>
        </w:tc>
        <w:tc>
          <w:tcPr>
            <w:tcW w:w="1524" w:type="dxa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 xml:space="preserve">Öğrenci 3 </w:t>
            </w:r>
          </w:p>
        </w:tc>
        <w:tc>
          <w:tcPr>
            <w:tcW w:w="1489" w:type="dxa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 4</w:t>
            </w:r>
          </w:p>
        </w:tc>
        <w:tc>
          <w:tcPr>
            <w:tcW w:w="1675" w:type="dxa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 5</w:t>
            </w:r>
          </w:p>
        </w:tc>
      </w:tr>
      <w:tr w:rsidR="00824D5E" w:rsidRPr="00C763D6" w:rsidTr="0019234F">
        <w:trPr>
          <w:trHeight w:val="266"/>
        </w:trPr>
        <w:tc>
          <w:tcPr>
            <w:tcW w:w="1269" w:type="dxa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 isimleri</w:t>
            </w:r>
          </w:p>
        </w:tc>
        <w:tc>
          <w:tcPr>
            <w:tcW w:w="1703" w:type="dxa"/>
          </w:tcPr>
          <w:p w:rsidR="00824D5E" w:rsidRPr="00C763D6" w:rsidRDefault="00824D5E" w:rsidP="007D0E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824D5E" w:rsidRPr="00C763D6" w:rsidRDefault="00824D5E" w:rsidP="007D0E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4" w:type="dxa"/>
          </w:tcPr>
          <w:p w:rsidR="00824D5E" w:rsidRPr="00C763D6" w:rsidRDefault="00824D5E" w:rsidP="007D0E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9" w:type="dxa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5" w:type="dxa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161B" w:rsidRPr="00C763D6" w:rsidTr="003D3FDD">
        <w:trPr>
          <w:trHeight w:val="266"/>
        </w:trPr>
        <w:tc>
          <w:tcPr>
            <w:tcW w:w="9325" w:type="dxa"/>
            <w:gridSpan w:val="6"/>
          </w:tcPr>
          <w:p w:rsidR="00E0161B" w:rsidRPr="00C763D6" w:rsidRDefault="007B7A0F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ARA </w:t>
            </w:r>
            <w:r w:rsidR="00E0161B" w:rsidRPr="00C763D6">
              <w:rPr>
                <w:rFonts w:asciiTheme="majorHAnsi" w:hAnsiTheme="majorHAnsi"/>
                <w:b/>
                <w:sz w:val="24"/>
                <w:szCs w:val="24"/>
              </w:rPr>
              <w:t>RAPOR</w:t>
            </w:r>
            <w:r w:rsidR="00CD0921">
              <w:rPr>
                <w:rFonts w:asciiTheme="majorHAnsi" w:hAnsiTheme="majorHAnsi"/>
                <w:b/>
                <w:sz w:val="24"/>
                <w:szCs w:val="24"/>
              </w:rPr>
              <w:t xml:space="preserve"> (Form 4)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(4</w:t>
            </w:r>
            <w:r w:rsidR="00C72065">
              <w:rPr>
                <w:rFonts w:asciiTheme="majorHAnsi" w:hAnsiTheme="majorHAnsi"/>
                <w:b/>
                <w:sz w:val="24"/>
                <w:szCs w:val="24"/>
              </w:rPr>
              <w:t xml:space="preserve">0 puan) </w:t>
            </w:r>
          </w:p>
        </w:tc>
      </w:tr>
      <w:tr w:rsidR="00BF7CE7" w:rsidRPr="00C763D6" w:rsidTr="0019234F">
        <w:trPr>
          <w:trHeight w:val="893"/>
        </w:trPr>
        <w:tc>
          <w:tcPr>
            <w:tcW w:w="1269" w:type="dxa"/>
          </w:tcPr>
          <w:p w:rsidR="00BF7CE7" w:rsidRPr="00C763D6" w:rsidRDefault="00BF7CE7" w:rsidP="00824D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1)</w:t>
            </w:r>
          </w:p>
        </w:tc>
        <w:tc>
          <w:tcPr>
            <w:tcW w:w="8056" w:type="dxa"/>
            <w:gridSpan w:val="5"/>
          </w:tcPr>
          <w:p w:rsidR="00BF7CE7" w:rsidRPr="00C763D6" w:rsidRDefault="00493488" w:rsidP="00550D1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Bilimsel yazım</w:t>
            </w:r>
            <w:r w:rsidR="00BF7CE7" w:rsidRPr="00C763D6">
              <w:rPr>
                <w:rFonts w:asciiTheme="majorHAnsi" w:hAnsiTheme="majorHAnsi"/>
                <w:b/>
                <w:sz w:val="24"/>
                <w:szCs w:val="24"/>
              </w:rPr>
              <w:t xml:space="preserve"> tekniklerine uygunluk:</w:t>
            </w:r>
            <w:r w:rsidR="00BF7CE7" w:rsidRPr="00C763D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B7A0F">
              <w:rPr>
                <w:rFonts w:asciiTheme="majorHAnsi" w:hAnsiTheme="majorHAnsi"/>
                <w:sz w:val="24"/>
                <w:szCs w:val="24"/>
              </w:rPr>
              <w:t xml:space="preserve">Ara </w:t>
            </w:r>
            <w:r w:rsidR="00E0161B" w:rsidRPr="00C763D6">
              <w:rPr>
                <w:rFonts w:asciiTheme="majorHAnsi" w:hAnsiTheme="majorHAnsi"/>
                <w:sz w:val="24"/>
                <w:szCs w:val="24"/>
              </w:rPr>
              <w:t>Raporun</w:t>
            </w:r>
            <w:r w:rsidR="00550D16" w:rsidRPr="00C763D6">
              <w:rPr>
                <w:rFonts w:asciiTheme="majorHAnsi" w:hAnsiTheme="majorHAnsi"/>
                <w:sz w:val="24"/>
                <w:szCs w:val="24"/>
              </w:rPr>
              <w:t xml:space="preserve"> şekilsel </w:t>
            </w:r>
            <w:r w:rsidR="00BF7CE7" w:rsidRPr="00C763D6">
              <w:rPr>
                <w:rFonts w:asciiTheme="majorHAnsi" w:hAnsiTheme="majorHAnsi"/>
                <w:sz w:val="24"/>
                <w:szCs w:val="24"/>
              </w:rPr>
              <w:t>(temel kısımların varlığı, referans sayısı ve formatı, şekil ve tablo formatlarının doğruluğu, vb.)  değerlendirme</w:t>
            </w:r>
            <w:r w:rsidR="00550D16" w:rsidRPr="00C763D6">
              <w:rPr>
                <w:rFonts w:asciiTheme="majorHAnsi" w:hAnsiTheme="majorHAnsi"/>
                <w:sz w:val="24"/>
                <w:szCs w:val="24"/>
              </w:rPr>
              <w:t>si</w:t>
            </w:r>
          </w:p>
        </w:tc>
      </w:tr>
      <w:tr w:rsidR="00BF7CE7" w:rsidRPr="00C763D6" w:rsidTr="0019234F">
        <w:trPr>
          <w:trHeight w:val="251"/>
        </w:trPr>
        <w:tc>
          <w:tcPr>
            <w:tcW w:w="1269" w:type="dxa"/>
          </w:tcPr>
          <w:p w:rsidR="00BF7CE7" w:rsidRPr="00C763D6" w:rsidRDefault="00BF7CE7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Not</w:t>
            </w:r>
          </w:p>
        </w:tc>
        <w:tc>
          <w:tcPr>
            <w:tcW w:w="8056" w:type="dxa"/>
            <w:gridSpan w:val="5"/>
          </w:tcPr>
          <w:p w:rsidR="00BF7CE7" w:rsidRPr="00C763D6" w:rsidRDefault="007B7A0F" w:rsidP="00845D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/2</w:t>
            </w:r>
            <w:r w:rsidR="00BF7CE7" w:rsidRPr="00C763D6">
              <w:rPr>
                <w:rFonts w:asciiTheme="majorHAnsi" w:hAnsiTheme="majorHAnsi"/>
                <w:sz w:val="24"/>
                <w:szCs w:val="24"/>
              </w:rPr>
              <w:t>0</w:t>
            </w:r>
            <w:r w:rsidR="00C7206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BF7CE7" w:rsidRPr="00C763D6" w:rsidTr="0019234F">
        <w:trPr>
          <w:trHeight w:val="266"/>
        </w:trPr>
        <w:tc>
          <w:tcPr>
            <w:tcW w:w="1269" w:type="dxa"/>
          </w:tcPr>
          <w:p w:rsidR="00BF7CE7" w:rsidRPr="00C763D6" w:rsidRDefault="00BF7CE7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2)</w:t>
            </w:r>
          </w:p>
        </w:tc>
        <w:tc>
          <w:tcPr>
            <w:tcW w:w="8056" w:type="dxa"/>
            <w:gridSpan w:val="5"/>
          </w:tcPr>
          <w:p w:rsidR="00BF7CE7" w:rsidRPr="00C763D6" w:rsidRDefault="00BF7CE7" w:rsidP="00CC43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 xml:space="preserve">Raporun </w:t>
            </w:r>
            <w:r w:rsidR="00CC43C6">
              <w:rPr>
                <w:rFonts w:asciiTheme="majorHAnsi" w:hAnsiTheme="majorHAnsi"/>
                <w:b/>
                <w:sz w:val="24"/>
                <w:szCs w:val="24"/>
              </w:rPr>
              <w:t>içerik kalitesi</w:t>
            </w: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E0161B" w:rsidRPr="00C763D6">
              <w:rPr>
                <w:rFonts w:asciiTheme="majorHAnsi" w:hAnsiTheme="majorHAnsi"/>
                <w:sz w:val="24"/>
                <w:szCs w:val="24"/>
              </w:rPr>
              <w:t>R</w:t>
            </w:r>
            <w:r w:rsidRPr="00C763D6">
              <w:rPr>
                <w:rFonts w:asciiTheme="majorHAnsi" w:hAnsiTheme="majorHAnsi"/>
                <w:sz w:val="24"/>
                <w:szCs w:val="24"/>
              </w:rPr>
              <w:t xml:space="preserve">aporun </w:t>
            </w:r>
            <w:r w:rsidR="00CC43C6">
              <w:rPr>
                <w:rFonts w:asciiTheme="majorHAnsi" w:hAnsiTheme="majorHAnsi"/>
                <w:sz w:val="24"/>
                <w:szCs w:val="24"/>
              </w:rPr>
              <w:t>bilimsel kalitesi, e</w:t>
            </w:r>
            <w:r w:rsidR="00CC43C6" w:rsidRPr="00CC43C6">
              <w:rPr>
                <w:rFonts w:asciiTheme="majorHAnsi" w:hAnsiTheme="majorHAnsi"/>
                <w:sz w:val="24"/>
                <w:szCs w:val="24"/>
              </w:rPr>
              <w:t>lde edilen sonuçlar</w:t>
            </w:r>
            <w:r w:rsidR="00CC43C6">
              <w:rPr>
                <w:rFonts w:asciiTheme="majorHAnsi" w:hAnsiTheme="majorHAnsi"/>
                <w:sz w:val="24"/>
                <w:szCs w:val="24"/>
              </w:rPr>
              <w:t>ı</w:t>
            </w:r>
            <w:r w:rsidR="00CC43C6" w:rsidRPr="00CC43C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C43C6">
              <w:rPr>
                <w:rFonts w:asciiTheme="majorHAnsi" w:hAnsiTheme="majorHAnsi"/>
                <w:sz w:val="24"/>
                <w:szCs w:val="24"/>
              </w:rPr>
              <w:t>sunuşu ve yorumlaması</w:t>
            </w:r>
            <w:r w:rsidR="00CC43C6" w:rsidRPr="00CC43C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C43C6">
              <w:rPr>
                <w:rFonts w:asciiTheme="majorHAnsi" w:hAnsiTheme="majorHAnsi"/>
                <w:sz w:val="24"/>
                <w:szCs w:val="24"/>
              </w:rPr>
              <w:t>yönünden değerlendirmesi</w:t>
            </w:r>
          </w:p>
        </w:tc>
      </w:tr>
      <w:tr w:rsidR="00824D5E" w:rsidRPr="00C763D6" w:rsidTr="0019234F">
        <w:trPr>
          <w:trHeight w:val="266"/>
        </w:trPr>
        <w:tc>
          <w:tcPr>
            <w:tcW w:w="1269" w:type="dxa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Not</w:t>
            </w:r>
          </w:p>
        </w:tc>
        <w:tc>
          <w:tcPr>
            <w:tcW w:w="8056" w:type="dxa"/>
            <w:gridSpan w:val="5"/>
          </w:tcPr>
          <w:p w:rsidR="00824D5E" w:rsidRPr="00C763D6" w:rsidRDefault="007B7A0F" w:rsidP="00845D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/2</w:t>
            </w:r>
            <w:r w:rsidR="00824D5E" w:rsidRPr="00C763D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E0161B" w:rsidRPr="00C763D6" w:rsidTr="001661D4">
        <w:trPr>
          <w:trHeight w:val="251"/>
        </w:trPr>
        <w:tc>
          <w:tcPr>
            <w:tcW w:w="9325" w:type="dxa"/>
            <w:gridSpan w:val="6"/>
          </w:tcPr>
          <w:p w:rsidR="00E0161B" w:rsidRPr="00C763D6" w:rsidRDefault="00E0161B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KİŞİSEL BAŞARI</w:t>
            </w:r>
            <w:r w:rsidR="00C72065">
              <w:rPr>
                <w:rFonts w:asciiTheme="majorHAnsi" w:hAnsiTheme="majorHAnsi"/>
                <w:b/>
                <w:sz w:val="24"/>
                <w:szCs w:val="24"/>
              </w:rPr>
              <w:t xml:space="preserve"> (30 puan)</w:t>
            </w:r>
          </w:p>
        </w:tc>
      </w:tr>
      <w:tr w:rsidR="00550D16" w:rsidRPr="00C763D6" w:rsidTr="0019234F">
        <w:trPr>
          <w:trHeight w:val="266"/>
        </w:trPr>
        <w:tc>
          <w:tcPr>
            <w:tcW w:w="1269" w:type="dxa"/>
          </w:tcPr>
          <w:p w:rsidR="00550D16" w:rsidRPr="00C763D6" w:rsidRDefault="00EB160C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550D16" w:rsidRPr="00C763D6">
              <w:rPr>
                <w:rFonts w:asciiTheme="majorHAnsi" w:hAnsiTheme="majorHAnsi"/>
                <w:sz w:val="24"/>
                <w:szCs w:val="24"/>
              </w:rPr>
              <w:t xml:space="preserve">) </w:t>
            </w:r>
          </w:p>
        </w:tc>
        <w:tc>
          <w:tcPr>
            <w:tcW w:w="8056" w:type="dxa"/>
            <w:gridSpan w:val="5"/>
          </w:tcPr>
          <w:p w:rsidR="00550D16" w:rsidRPr="00C763D6" w:rsidRDefault="00550D16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Öğrencinin projed</w:t>
            </w:r>
            <w:r w:rsidR="007B4DC2" w:rsidRPr="00C763D6">
              <w:rPr>
                <w:rFonts w:asciiTheme="majorHAnsi" w:hAnsiTheme="majorHAnsi"/>
                <w:sz w:val="24"/>
                <w:szCs w:val="24"/>
              </w:rPr>
              <w:t>e üst</w:t>
            </w:r>
            <w:r w:rsidRPr="00C763D6">
              <w:rPr>
                <w:rFonts w:asciiTheme="majorHAnsi" w:hAnsiTheme="majorHAnsi"/>
                <w:sz w:val="24"/>
                <w:szCs w:val="24"/>
              </w:rPr>
              <w:t xml:space="preserve">lendiği kısmı </w:t>
            </w: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tamamlama başarısı</w:t>
            </w:r>
          </w:p>
        </w:tc>
      </w:tr>
      <w:tr w:rsidR="00BF7CE7" w:rsidRPr="00C763D6" w:rsidTr="0019234F">
        <w:trPr>
          <w:trHeight w:val="266"/>
        </w:trPr>
        <w:tc>
          <w:tcPr>
            <w:tcW w:w="1269" w:type="dxa"/>
          </w:tcPr>
          <w:p w:rsidR="00BF7CE7" w:rsidRPr="00C763D6" w:rsidRDefault="00D51DCC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Not</w:t>
            </w:r>
          </w:p>
        </w:tc>
        <w:tc>
          <w:tcPr>
            <w:tcW w:w="1703" w:type="dxa"/>
          </w:tcPr>
          <w:p w:rsidR="00BF7CE7" w:rsidRPr="00C763D6" w:rsidRDefault="007B7A0F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/3</w:t>
            </w:r>
            <w:r w:rsidR="00E0161B" w:rsidRPr="00C763D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BF7CE7" w:rsidRPr="00C763D6" w:rsidRDefault="007B7A0F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/3</w:t>
            </w:r>
            <w:r w:rsidR="00E0161B" w:rsidRPr="00C763D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BF7CE7" w:rsidRPr="00C763D6" w:rsidRDefault="007B7A0F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/3</w:t>
            </w:r>
            <w:r w:rsidR="00E0161B" w:rsidRPr="00C763D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BF7CE7" w:rsidRPr="00C763D6" w:rsidRDefault="007B7A0F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/3</w:t>
            </w:r>
            <w:r w:rsidR="00E0161B" w:rsidRPr="00C763D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BF7CE7" w:rsidRPr="00C763D6" w:rsidRDefault="007B7A0F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/3</w:t>
            </w:r>
            <w:r w:rsidR="00E0161B" w:rsidRPr="00C763D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E0161B" w:rsidRPr="00C763D6" w:rsidTr="00A75E00">
        <w:trPr>
          <w:trHeight w:val="251"/>
        </w:trPr>
        <w:tc>
          <w:tcPr>
            <w:tcW w:w="9325" w:type="dxa"/>
            <w:gridSpan w:val="6"/>
          </w:tcPr>
          <w:p w:rsidR="00E0161B" w:rsidRPr="00C763D6" w:rsidRDefault="00E0161B" w:rsidP="00C720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GRUP BAŞARISI</w:t>
            </w:r>
            <w:r w:rsidR="007B7A0F">
              <w:rPr>
                <w:rFonts w:asciiTheme="majorHAnsi" w:hAnsiTheme="majorHAnsi"/>
                <w:b/>
                <w:sz w:val="24"/>
                <w:szCs w:val="24"/>
              </w:rPr>
              <w:t xml:space="preserve"> (3</w:t>
            </w:r>
            <w:r w:rsidR="00C72065">
              <w:rPr>
                <w:rFonts w:asciiTheme="majorHAnsi" w:hAnsiTheme="majorHAnsi"/>
                <w:b/>
                <w:sz w:val="24"/>
                <w:szCs w:val="24"/>
              </w:rPr>
              <w:t>0 puan)</w:t>
            </w:r>
          </w:p>
        </w:tc>
      </w:tr>
      <w:tr w:rsidR="00E0161B" w:rsidRPr="00C763D6" w:rsidTr="0019234F">
        <w:trPr>
          <w:trHeight w:val="251"/>
        </w:trPr>
        <w:tc>
          <w:tcPr>
            <w:tcW w:w="1269" w:type="dxa"/>
          </w:tcPr>
          <w:p w:rsidR="00E0161B" w:rsidRPr="00C763D6" w:rsidRDefault="00EB160C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E0161B" w:rsidRPr="00C763D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8056" w:type="dxa"/>
            <w:gridSpan w:val="5"/>
          </w:tcPr>
          <w:p w:rsidR="00E0161B" w:rsidRPr="00C763D6" w:rsidRDefault="00C763D6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Grubun</w:t>
            </w:r>
            <w:r w:rsidRPr="00C763D6">
              <w:rPr>
                <w:rFonts w:asciiTheme="majorHAnsi" w:hAnsiTheme="majorHAnsi"/>
                <w:sz w:val="24"/>
                <w:szCs w:val="24"/>
              </w:rPr>
              <w:t xml:space="preserve"> projed</w:t>
            </w:r>
            <w:r>
              <w:rPr>
                <w:rFonts w:asciiTheme="majorHAnsi" w:hAnsiTheme="majorHAnsi"/>
                <w:sz w:val="24"/>
                <w:szCs w:val="24"/>
              </w:rPr>
              <w:t>eki</w:t>
            </w:r>
            <w:r w:rsidRPr="00C763D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yöntemsel yaklaşımı</w:t>
            </w:r>
            <w:r w:rsidRPr="00C763D6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yaratıcılığı</w:t>
            </w:r>
            <w:r w:rsidRPr="00C763D6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problem çözme kabiliyeti</w:t>
            </w:r>
          </w:p>
        </w:tc>
      </w:tr>
      <w:tr w:rsidR="00C763D6" w:rsidRPr="00C763D6" w:rsidTr="0019234F">
        <w:trPr>
          <w:trHeight w:val="251"/>
        </w:trPr>
        <w:tc>
          <w:tcPr>
            <w:tcW w:w="1269" w:type="dxa"/>
          </w:tcPr>
          <w:p w:rsidR="00C763D6" w:rsidRPr="00C763D6" w:rsidRDefault="00C97188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Not</w:t>
            </w:r>
          </w:p>
        </w:tc>
        <w:tc>
          <w:tcPr>
            <w:tcW w:w="8056" w:type="dxa"/>
            <w:gridSpan w:val="5"/>
          </w:tcPr>
          <w:p w:rsidR="00C763D6" w:rsidRPr="00C763D6" w:rsidRDefault="00C763D6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/10</w:t>
            </w:r>
          </w:p>
        </w:tc>
      </w:tr>
      <w:tr w:rsidR="00C763D6" w:rsidRPr="00C763D6" w:rsidTr="0019234F">
        <w:trPr>
          <w:trHeight w:val="251"/>
        </w:trPr>
        <w:tc>
          <w:tcPr>
            <w:tcW w:w="1269" w:type="dxa"/>
          </w:tcPr>
          <w:p w:rsidR="00C763D6" w:rsidRPr="00C763D6" w:rsidRDefault="00EB160C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C763D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8056" w:type="dxa"/>
            <w:gridSpan w:val="5"/>
          </w:tcPr>
          <w:p w:rsidR="00C763D6" w:rsidRPr="00C763D6" w:rsidRDefault="00C763D6" w:rsidP="00C763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Grubun </w:t>
            </w: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ortaklaşa çalışma ve iş bölümünde denge başarısı</w:t>
            </w:r>
          </w:p>
        </w:tc>
      </w:tr>
      <w:tr w:rsidR="00C763D6" w:rsidRPr="00C763D6" w:rsidTr="0019234F">
        <w:trPr>
          <w:trHeight w:val="251"/>
        </w:trPr>
        <w:tc>
          <w:tcPr>
            <w:tcW w:w="1269" w:type="dxa"/>
          </w:tcPr>
          <w:p w:rsidR="00C763D6" w:rsidRPr="00C763D6" w:rsidRDefault="00C97188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Not</w:t>
            </w:r>
          </w:p>
        </w:tc>
        <w:tc>
          <w:tcPr>
            <w:tcW w:w="8056" w:type="dxa"/>
            <w:gridSpan w:val="5"/>
          </w:tcPr>
          <w:p w:rsidR="00C763D6" w:rsidRPr="00C763D6" w:rsidRDefault="00C763D6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/10</w:t>
            </w:r>
          </w:p>
        </w:tc>
      </w:tr>
      <w:tr w:rsidR="00C763D6" w:rsidRPr="00C763D6" w:rsidTr="0019234F">
        <w:trPr>
          <w:trHeight w:val="251"/>
        </w:trPr>
        <w:tc>
          <w:tcPr>
            <w:tcW w:w="1269" w:type="dxa"/>
          </w:tcPr>
          <w:p w:rsidR="00C763D6" w:rsidRPr="00C763D6" w:rsidRDefault="00EB160C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C763D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8056" w:type="dxa"/>
            <w:gridSpan w:val="5"/>
          </w:tcPr>
          <w:p w:rsidR="00C763D6" w:rsidRPr="00C763D6" w:rsidRDefault="00C763D6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 xml:space="preserve">Grubun </w:t>
            </w:r>
            <w:r w:rsidR="007B7A0F">
              <w:rPr>
                <w:rFonts w:asciiTheme="majorHAnsi" w:hAnsiTheme="majorHAnsi"/>
                <w:b/>
                <w:sz w:val="24"/>
                <w:szCs w:val="24"/>
              </w:rPr>
              <w:t>ilk dönem p</w:t>
            </w: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roje hedeflerini tamamlama başarısı</w:t>
            </w:r>
          </w:p>
        </w:tc>
      </w:tr>
      <w:tr w:rsidR="00222482" w:rsidRPr="00C763D6" w:rsidTr="0019234F">
        <w:trPr>
          <w:trHeight w:val="251"/>
        </w:trPr>
        <w:tc>
          <w:tcPr>
            <w:tcW w:w="1269" w:type="dxa"/>
          </w:tcPr>
          <w:p w:rsidR="00222482" w:rsidRPr="00C763D6" w:rsidRDefault="008759E0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Not</w:t>
            </w:r>
          </w:p>
        </w:tc>
        <w:tc>
          <w:tcPr>
            <w:tcW w:w="8056" w:type="dxa"/>
            <w:gridSpan w:val="5"/>
          </w:tcPr>
          <w:p w:rsidR="00222482" w:rsidRPr="00C763D6" w:rsidRDefault="00222482" w:rsidP="002224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</w:t>
            </w:r>
          </w:p>
        </w:tc>
      </w:tr>
      <w:tr w:rsidR="00D55734" w:rsidRPr="00C763D6" w:rsidTr="0019234F">
        <w:trPr>
          <w:trHeight w:val="266"/>
        </w:trPr>
        <w:tc>
          <w:tcPr>
            <w:tcW w:w="1269" w:type="dxa"/>
            <w:vMerge w:val="restart"/>
            <w:vAlign w:val="center"/>
          </w:tcPr>
          <w:p w:rsidR="00D55734" w:rsidRPr="00C763D6" w:rsidRDefault="00D55734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 xml:space="preserve">TOPLAM </w:t>
            </w:r>
          </w:p>
          <w:p w:rsidR="00D55734" w:rsidRPr="00C763D6" w:rsidRDefault="00D55734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NOT</w:t>
            </w:r>
          </w:p>
        </w:tc>
        <w:tc>
          <w:tcPr>
            <w:tcW w:w="1703" w:type="dxa"/>
            <w:vAlign w:val="center"/>
          </w:tcPr>
          <w:p w:rsidR="00D55734" w:rsidRPr="00C763D6" w:rsidRDefault="00D55734" w:rsidP="007563E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 1</w:t>
            </w:r>
          </w:p>
        </w:tc>
        <w:tc>
          <w:tcPr>
            <w:tcW w:w="1665" w:type="dxa"/>
            <w:vAlign w:val="center"/>
          </w:tcPr>
          <w:p w:rsidR="00D55734" w:rsidRPr="00C763D6" w:rsidRDefault="00D55734" w:rsidP="007563E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 2</w:t>
            </w:r>
          </w:p>
        </w:tc>
        <w:tc>
          <w:tcPr>
            <w:tcW w:w="1524" w:type="dxa"/>
            <w:vAlign w:val="center"/>
          </w:tcPr>
          <w:p w:rsidR="00D55734" w:rsidRPr="00C763D6" w:rsidRDefault="00D55734" w:rsidP="007563E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 xml:space="preserve">Öğrenci 3 </w:t>
            </w:r>
          </w:p>
        </w:tc>
        <w:tc>
          <w:tcPr>
            <w:tcW w:w="1489" w:type="dxa"/>
            <w:vAlign w:val="center"/>
          </w:tcPr>
          <w:p w:rsidR="00D55734" w:rsidRPr="00C763D6" w:rsidRDefault="00D55734" w:rsidP="007563E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 4</w:t>
            </w:r>
          </w:p>
        </w:tc>
        <w:tc>
          <w:tcPr>
            <w:tcW w:w="1675" w:type="dxa"/>
            <w:vAlign w:val="center"/>
          </w:tcPr>
          <w:p w:rsidR="00D55734" w:rsidRPr="00C763D6" w:rsidRDefault="00D55734" w:rsidP="007563E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 5</w:t>
            </w:r>
          </w:p>
        </w:tc>
      </w:tr>
      <w:tr w:rsidR="00D55734" w:rsidRPr="00C763D6" w:rsidTr="0019234F">
        <w:trPr>
          <w:trHeight w:val="625"/>
        </w:trPr>
        <w:tc>
          <w:tcPr>
            <w:tcW w:w="1269" w:type="dxa"/>
            <w:vMerge/>
            <w:vAlign w:val="center"/>
          </w:tcPr>
          <w:p w:rsidR="00D55734" w:rsidRPr="00C763D6" w:rsidRDefault="00D55734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55734" w:rsidRPr="00C763D6" w:rsidRDefault="00D55734" w:rsidP="002224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/100</w:t>
            </w:r>
          </w:p>
        </w:tc>
        <w:tc>
          <w:tcPr>
            <w:tcW w:w="1665" w:type="dxa"/>
            <w:vAlign w:val="center"/>
          </w:tcPr>
          <w:p w:rsidR="00D55734" w:rsidRPr="00C763D6" w:rsidRDefault="00D55734" w:rsidP="002224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/100</w:t>
            </w:r>
          </w:p>
        </w:tc>
        <w:tc>
          <w:tcPr>
            <w:tcW w:w="1524" w:type="dxa"/>
            <w:vAlign w:val="center"/>
          </w:tcPr>
          <w:p w:rsidR="00D55734" w:rsidRPr="00C763D6" w:rsidRDefault="00D55734" w:rsidP="002224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/100</w:t>
            </w:r>
          </w:p>
        </w:tc>
        <w:tc>
          <w:tcPr>
            <w:tcW w:w="1489" w:type="dxa"/>
            <w:vAlign w:val="center"/>
          </w:tcPr>
          <w:p w:rsidR="00D55734" w:rsidRPr="00C763D6" w:rsidRDefault="00D55734" w:rsidP="002224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/100</w:t>
            </w:r>
          </w:p>
        </w:tc>
        <w:tc>
          <w:tcPr>
            <w:tcW w:w="1675" w:type="dxa"/>
            <w:vAlign w:val="center"/>
          </w:tcPr>
          <w:p w:rsidR="00D55734" w:rsidRPr="00C763D6" w:rsidRDefault="00D55734" w:rsidP="002224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/100</w:t>
            </w:r>
          </w:p>
        </w:tc>
      </w:tr>
    </w:tbl>
    <w:p w:rsidR="00C72065" w:rsidRPr="00C763D6" w:rsidRDefault="00C72065" w:rsidP="00845847">
      <w:pPr>
        <w:rPr>
          <w:rFonts w:asciiTheme="majorHAnsi" w:hAnsiTheme="majorHAnsi"/>
          <w:sz w:val="24"/>
          <w:szCs w:val="24"/>
        </w:rPr>
      </w:pPr>
    </w:p>
    <w:sectPr w:rsidR="00C72065" w:rsidRPr="00C763D6" w:rsidSect="00F63008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A1"/>
    <w:rsid w:val="000661B8"/>
    <w:rsid w:val="0019234F"/>
    <w:rsid w:val="00222482"/>
    <w:rsid w:val="002407A1"/>
    <w:rsid w:val="002D05F5"/>
    <w:rsid w:val="002E2ECD"/>
    <w:rsid w:val="00324F03"/>
    <w:rsid w:val="00334827"/>
    <w:rsid w:val="003D0358"/>
    <w:rsid w:val="00493488"/>
    <w:rsid w:val="004F4DB3"/>
    <w:rsid w:val="00550D16"/>
    <w:rsid w:val="005801AD"/>
    <w:rsid w:val="006F6456"/>
    <w:rsid w:val="00735402"/>
    <w:rsid w:val="00765202"/>
    <w:rsid w:val="00777257"/>
    <w:rsid w:val="00793E26"/>
    <w:rsid w:val="007B4DC2"/>
    <w:rsid w:val="007B7A0F"/>
    <w:rsid w:val="007C02ED"/>
    <w:rsid w:val="007D0E0A"/>
    <w:rsid w:val="00824D5E"/>
    <w:rsid w:val="00845847"/>
    <w:rsid w:val="00845D21"/>
    <w:rsid w:val="008759E0"/>
    <w:rsid w:val="00A5600D"/>
    <w:rsid w:val="00AF674D"/>
    <w:rsid w:val="00BB0AA7"/>
    <w:rsid w:val="00BF7CE7"/>
    <w:rsid w:val="00C72065"/>
    <w:rsid w:val="00C763D6"/>
    <w:rsid w:val="00C97188"/>
    <w:rsid w:val="00CC43C6"/>
    <w:rsid w:val="00CD0921"/>
    <w:rsid w:val="00D51DCC"/>
    <w:rsid w:val="00D55734"/>
    <w:rsid w:val="00DA0CDF"/>
    <w:rsid w:val="00E0161B"/>
    <w:rsid w:val="00EB160C"/>
    <w:rsid w:val="00F63008"/>
    <w:rsid w:val="00F65FA6"/>
    <w:rsid w:val="00F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9044"/>
  <w15:chartTrackingRefBased/>
  <w15:docId w15:val="{AC0A275F-8DEE-420A-9070-E3B7C9A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7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2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</dc:creator>
  <cp:keywords/>
  <dc:description/>
  <cp:lastModifiedBy>s</cp:lastModifiedBy>
  <cp:revision>5</cp:revision>
  <cp:lastPrinted>2018-06-04T12:04:00Z</cp:lastPrinted>
  <dcterms:created xsi:type="dcterms:W3CDTF">2022-02-05T18:17:00Z</dcterms:created>
  <dcterms:modified xsi:type="dcterms:W3CDTF">2022-03-29T12:47:00Z</dcterms:modified>
</cp:coreProperties>
</file>